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FC" w:rsidRDefault="000A3A01">
      <w:pPr>
        <w:spacing w:before="65"/>
        <w:ind w:right="117"/>
        <w:jc w:val="right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181075</wp:posOffset>
            </wp:positionV>
            <wp:extent cx="2280285" cy="633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Generated</w:t>
      </w:r>
      <w:r>
        <w:rPr>
          <w:spacing w:val="-1"/>
          <w:sz w:val="16"/>
        </w:rPr>
        <w:t xml:space="preserve"> </w:t>
      </w:r>
      <w:r>
        <w:rPr>
          <w:sz w:val="16"/>
        </w:rPr>
        <w:t>Apr 24, 2020,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07:13 PM </w:t>
      </w:r>
      <w:r>
        <w:rPr>
          <w:spacing w:val="-5"/>
          <w:sz w:val="16"/>
        </w:rPr>
        <w:t>MDT</w:t>
      </w:r>
    </w:p>
    <w:p w:rsidR="004866FC" w:rsidRDefault="004866FC">
      <w:pPr>
        <w:pStyle w:val="BodyText"/>
        <w:rPr>
          <w:sz w:val="18"/>
        </w:rPr>
      </w:pPr>
    </w:p>
    <w:p w:rsidR="004866FC" w:rsidRDefault="004866FC">
      <w:pPr>
        <w:pStyle w:val="BodyText"/>
        <w:rPr>
          <w:sz w:val="18"/>
        </w:rPr>
      </w:pPr>
    </w:p>
    <w:p w:rsidR="004866FC" w:rsidRDefault="004866FC">
      <w:pPr>
        <w:pStyle w:val="BodyText"/>
        <w:rPr>
          <w:sz w:val="18"/>
        </w:rPr>
      </w:pPr>
    </w:p>
    <w:p w:rsidR="004866FC" w:rsidRDefault="004866FC">
      <w:pPr>
        <w:pStyle w:val="BodyText"/>
        <w:rPr>
          <w:sz w:val="18"/>
        </w:rPr>
      </w:pPr>
    </w:p>
    <w:p w:rsidR="004866FC" w:rsidRDefault="004866FC">
      <w:pPr>
        <w:pStyle w:val="BodyText"/>
        <w:rPr>
          <w:sz w:val="18"/>
        </w:rPr>
      </w:pPr>
    </w:p>
    <w:p w:rsidR="004866FC" w:rsidRDefault="004866FC">
      <w:pPr>
        <w:pStyle w:val="BodyText"/>
        <w:spacing w:before="7"/>
        <w:rPr>
          <w:sz w:val="18"/>
        </w:rPr>
      </w:pPr>
    </w:p>
    <w:p w:rsidR="004866FC" w:rsidRDefault="000A3A01">
      <w:pPr>
        <w:pStyle w:val="Heading1"/>
        <w:spacing w:before="1"/>
      </w:pPr>
      <w:r>
        <w:pict>
          <v:shape id="docshape1" o:spid="_x0000_s1026" style="position:absolute;left:0;text-align:left;margin-left:36pt;margin-top:-12.3pt;width:540pt;height:504.7pt;z-index:-251658240;mso-position-horizontal-relative:page" coordorigin="720,-246" coordsize="10800,10094" o:spt="100" adj="0,,0" path="m720,439r10800,m1220,1137r10000,m1220,2012r10000,m1220,2887r10000,m1220,3484r10000,m1220,4081r10000,m920,5047r10300,m1220,9847r10000,m720,9847r10800,l11520,-246r-10800,l720,9847xe" filled="f" strokeweight="1pt">
            <v:stroke joinstyle="round"/>
            <v:formulas/>
            <v:path arrowok="t" o:connecttype="segments"/>
            <w10:wrap anchorx="page"/>
          </v:shape>
        </w:pict>
      </w:r>
      <w:r>
        <w:t>Lab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Completion</w:t>
      </w:r>
    </w:p>
    <w:p w:rsidR="004866FC" w:rsidRDefault="004866FC">
      <w:pPr>
        <w:pStyle w:val="BodyText"/>
        <w:spacing w:before="6"/>
        <w:rPr>
          <w:b/>
          <w:sz w:val="35"/>
        </w:rPr>
      </w:pPr>
    </w:p>
    <w:p w:rsidR="004866FC" w:rsidRDefault="000A3A01">
      <w:pPr>
        <w:tabs>
          <w:tab w:val="left" w:pos="5719"/>
        </w:tabs>
        <w:spacing w:before="1"/>
        <w:ind w:left="620"/>
        <w:rPr>
          <w:sz w:val="24"/>
        </w:rPr>
      </w:pPr>
      <w:r>
        <w:rPr>
          <w:b/>
          <w:spacing w:val="-2"/>
          <w:sz w:val="24"/>
        </w:rPr>
        <w:t>Student:</w:t>
      </w:r>
      <w:r>
        <w:rPr>
          <w:b/>
          <w:sz w:val="24"/>
        </w:rPr>
        <w:tab/>
      </w:r>
      <w:r>
        <w:rPr>
          <w:sz w:val="24"/>
        </w:rPr>
        <w:t>Ken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Don</w:t>
      </w:r>
    </w:p>
    <w:p w:rsidR="004866FC" w:rsidRDefault="004866FC">
      <w:pPr>
        <w:pStyle w:val="BodyText"/>
        <w:spacing w:before="10"/>
        <w:rPr>
          <w:sz w:val="19"/>
        </w:rPr>
      </w:pPr>
    </w:p>
    <w:p w:rsidR="004866FC" w:rsidRDefault="000A3A01">
      <w:pPr>
        <w:tabs>
          <w:tab w:val="left" w:pos="5719"/>
        </w:tabs>
        <w:spacing w:before="93"/>
        <w:ind w:left="5720" w:right="716" w:hanging="5100"/>
        <w:rPr>
          <w:sz w:val="24"/>
        </w:rPr>
      </w:pPr>
      <w:r>
        <w:rPr>
          <w:b/>
          <w:spacing w:val="-2"/>
          <w:sz w:val="24"/>
        </w:rPr>
        <w:t>Assignment:</w:t>
      </w:r>
      <w:r>
        <w:rPr>
          <w:b/>
          <w:sz w:val="24"/>
        </w:rPr>
        <w:tab/>
      </w:r>
      <w:r>
        <w:rPr>
          <w:sz w:val="24"/>
        </w:rPr>
        <w:t>Week</w:t>
      </w:r>
      <w:r>
        <w:rPr>
          <w:spacing w:val="-11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Tina </w:t>
      </w:r>
      <w:r>
        <w:rPr>
          <w:spacing w:val="-2"/>
          <w:sz w:val="24"/>
        </w:rPr>
        <w:t>Jones</w:t>
      </w:r>
    </w:p>
    <w:p w:rsidR="004866FC" w:rsidRDefault="004866FC">
      <w:pPr>
        <w:pStyle w:val="BodyText"/>
        <w:rPr>
          <w:sz w:val="28"/>
        </w:rPr>
      </w:pPr>
    </w:p>
    <w:p w:rsidR="004866FC" w:rsidRDefault="000A3A01">
      <w:pPr>
        <w:pStyle w:val="BodyText"/>
        <w:tabs>
          <w:tab w:val="left" w:pos="5719"/>
        </w:tabs>
        <w:spacing w:before="1"/>
        <w:ind w:left="5720" w:right="467" w:hanging="5100"/>
      </w:pPr>
      <w:r>
        <w:rPr>
          <w:b/>
          <w:spacing w:val="-2"/>
        </w:rPr>
        <w:t>Course:</w:t>
      </w:r>
      <w:r>
        <w:rPr>
          <w:b/>
        </w:rPr>
        <w:tab/>
      </w:r>
      <w:r>
        <w:t>Advanced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Diagnostic Reasoning - NP - February 2020</w:t>
      </w:r>
    </w:p>
    <w:p w:rsidR="004866FC" w:rsidRDefault="004866FC">
      <w:pPr>
        <w:pStyle w:val="BodyText"/>
        <w:rPr>
          <w:sz w:val="28"/>
        </w:rPr>
      </w:pPr>
    </w:p>
    <w:p w:rsidR="004866FC" w:rsidRDefault="000A3A01">
      <w:pPr>
        <w:tabs>
          <w:tab w:val="left" w:pos="5719"/>
        </w:tabs>
        <w:spacing w:before="1"/>
        <w:ind w:left="620"/>
        <w:rPr>
          <w:sz w:val="24"/>
        </w:rPr>
      </w:pPr>
      <w:r>
        <w:rPr>
          <w:b/>
          <w:spacing w:val="-2"/>
          <w:sz w:val="24"/>
        </w:rPr>
        <w:t>Institution:</w:t>
      </w:r>
      <w:r>
        <w:rPr>
          <w:b/>
          <w:sz w:val="24"/>
        </w:rPr>
        <w:tab/>
      </w:r>
      <w:r>
        <w:rPr>
          <w:sz w:val="24"/>
        </w:rPr>
        <w:t>Walden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University</w:t>
      </w:r>
    </w:p>
    <w:p w:rsidR="004866FC" w:rsidRDefault="004866FC">
      <w:pPr>
        <w:pStyle w:val="BodyText"/>
        <w:spacing w:before="10"/>
        <w:rPr>
          <w:sz w:val="27"/>
        </w:rPr>
      </w:pPr>
    </w:p>
    <w:p w:rsidR="004866FC" w:rsidRDefault="000A3A01">
      <w:pPr>
        <w:tabs>
          <w:tab w:val="left" w:pos="5719"/>
        </w:tabs>
        <w:spacing w:before="1"/>
        <w:ind w:left="620"/>
        <w:rPr>
          <w:sz w:val="24"/>
        </w:rPr>
      </w:pPr>
      <w:r>
        <w:rPr>
          <w:b/>
          <w:sz w:val="24"/>
        </w:rPr>
        <w:t xml:space="preserve">Completed </w:t>
      </w:r>
      <w:r>
        <w:rPr>
          <w:b/>
          <w:spacing w:val="-5"/>
          <w:sz w:val="24"/>
        </w:rPr>
        <w:t>On:</w:t>
      </w:r>
      <w:r>
        <w:rPr>
          <w:b/>
          <w:sz w:val="24"/>
        </w:rPr>
        <w:tab/>
      </w:r>
      <w:r>
        <w:rPr>
          <w:sz w:val="24"/>
        </w:rPr>
        <w:t xml:space="preserve">24 Apr 2020, 07:11 PM </w:t>
      </w:r>
      <w:r>
        <w:rPr>
          <w:spacing w:val="-5"/>
          <w:sz w:val="24"/>
        </w:rPr>
        <w:t>MDT</w:t>
      </w:r>
    </w:p>
    <w:p w:rsidR="004866FC" w:rsidRDefault="004866FC">
      <w:pPr>
        <w:pStyle w:val="BodyText"/>
        <w:rPr>
          <w:sz w:val="26"/>
        </w:rPr>
      </w:pPr>
    </w:p>
    <w:p w:rsidR="004866FC" w:rsidRDefault="004866FC">
      <w:pPr>
        <w:pStyle w:val="BodyText"/>
        <w:spacing w:before="11"/>
        <w:rPr>
          <w:sz w:val="34"/>
        </w:rPr>
      </w:pPr>
    </w:p>
    <w:p w:rsidR="004866FC" w:rsidRDefault="000A3A01">
      <w:pPr>
        <w:pStyle w:val="Heading1"/>
      </w:pPr>
      <w:r>
        <w:t>Performance</w:t>
      </w:r>
      <w:r>
        <w:rPr>
          <w:spacing w:val="-13"/>
        </w:rPr>
        <w:t xml:space="preserve"> </w:t>
      </w:r>
      <w:r>
        <w:rPr>
          <w:spacing w:val="-2"/>
        </w:rPr>
        <w:t>Summary</w:t>
      </w: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5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5714"/>
      </w:tblGrid>
      <w:tr w:rsidR="004866FC">
        <w:trPr>
          <w:trHeight w:val="434"/>
        </w:trPr>
        <w:tc>
          <w:tcPr>
            <w:tcW w:w="4286" w:type="dxa"/>
            <w:tcBorders>
              <w:bottom w:val="single" w:sz="8" w:space="0" w:color="000000"/>
            </w:tcBorders>
          </w:tcPr>
          <w:p w:rsidR="004866FC" w:rsidRDefault="000A3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Time </w:t>
            </w:r>
            <w:r>
              <w:rPr>
                <w:spacing w:val="-2"/>
                <w:sz w:val="24"/>
              </w:rPr>
              <w:t>(Exam)</w:t>
            </w:r>
          </w:p>
        </w:tc>
        <w:tc>
          <w:tcPr>
            <w:tcW w:w="5714" w:type="dxa"/>
            <w:tcBorders>
              <w:bottom w:val="single" w:sz="8" w:space="0" w:color="000000"/>
            </w:tcBorders>
          </w:tcPr>
          <w:p w:rsidR="004866FC" w:rsidRDefault="000A3A01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 xml:space="preserve">266 </w:t>
            </w:r>
            <w:r>
              <w:rPr>
                <w:spacing w:val="-5"/>
                <w:sz w:val="24"/>
              </w:rPr>
              <w:t>min</w:t>
            </w:r>
          </w:p>
        </w:tc>
      </w:tr>
      <w:tr w:rsidR="004866FC">
        <w:trPr>
          <w:trHeight w:val="780"/>
        </w:trPr>
        <w:tc>
          <w:tcPr>
            <w:tcW w:w="4286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Time </w:t>
            </w:r>
            <w:r>
              <w:rPr>
                <w:spacing w:val="-2"/>
                <w:sz w:val="24"/>
              </w:rPr>
              <w:t>(Total)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 xml:space="preserve">266 </w:t>
            </w:r>
            <w:r>
              <w:rPr>
                <w:spacing w:val="-5"/>
                <w:sz w:val="24"/>
              </w:rPr>
              <w:t>min</w:t>
            </w:r>
          </w:p>
        </w:tc>
      </w:tr>
      <w:tr w:rsidR="004866FC">
        <w:trPr>
          <w:trHeight w:val="780"/>
        </w:trPr>
        <w:tc>
          <w:tcPr>
            <w:tcW w:w="4286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Subjective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 xml:space="preserve">92.0% (46 of </w:t>
            </w:r>
            <w:r>
              <w:rPr>
                <w:spacing w:val="-5"/>
                <w:sz w:val="24"/>
              </w:rPr>
              <w:t>50)</w:t>
            </w:r>
          </w:p>
        </w:tc>
      </w:tr>
      <w:tr w:rsidR="004866FC">
        <w:trPr>
          <w:trHeight w:val="780"/>
        </w:trPr>
        <w:tc>
          <w:tcPr>
            <w:tcW w:w="4286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 xml:space="preserve">97.3% (71.0 of </w:t>
            </w:r>
            <w:r>
              <w:rPr>
                <w:spacing w:val="-5"/>
                <w:sz w:val="24"/>
              </w:rPr>
              <w:t>73)</w:t>
            </w:r>
          </w:p>
        </w:tc>
      </w:tr>
      <w:tr w:rsidR="004866FC">
        <w:trPr>
          <w:trHeight w:val="780"/>
        </w:trPr>
        <w:tc>
          <w:tcPr>
            <w:tcW w:w="4286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Index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 xml:space="preserve">95.1% (117.0 of </w:t>
            </w:r>
            <w:r>
              <w:rPr>
                <w:spacing w:val="-2"/>
                <w:sz w:val="24"/>
              </w:rPr>
              <w:t>123.0)</w:t>
            </w:r>
          </w:p>
        </w:tc>
      </w:tr>
      <w:tr w:rsidR="004866FC">
        <w:trPr>
          <w:trHeight w:val="613"/>
        </w:trPr>
        <w:tc>
          <w:tcPr>
            <w:tcW w:w="4286" w:type="dxa"/>
            <w:tcBorders>
              <w:top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Score</w:t>
            </w:r>
          </w:p>
        </w:tc>
        <w:tc>
          <w:tcPr>
            <w:tcW w:w="5714" w:type="dxa"/>
            <w:tcBorders>
              <w:top w:val="single" w:sz="8" w:space="0" w:color="000000"/>
            </w:tcBorders>
          </w:tcPr>
          <w:p w:rsidR="004866FC" w:rsidRDefault="004866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866FC" w:rsidRDefault="000A3A01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pacing w:val="-2"/>
                <w:sz w:val="24"/>
              </w:rPr>
              <w:t>95.1%</w:t>
            </w:r>
          </w:p>
        </w:tc>
      </w:tr>
    </w:tbl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rPr>
          <w:b/>
          <w:sz w:val="20"/>
        </w:rPr>
      </w:pPr>
    </w:p>
    <w:p w:rsidR="004866FC" w:rsidRDefault="004866FC">
      <w:pPr>
        <w:pStyle w:val="BodyText"/>
        <w:spacing w:before="1"/>
        <w:rPr>
          <w:b/>
          <w:sz w:val="23"/>
        </w:rPr>
      </w:pPr>
    </w:p>
    <w:p w:rsidR="004866FC" w:rsidRDefault="000A3A01">
      <w:pPr>
        <w:spacing w:before="94"/>
        <w:ind w:left="3724" w:right="3724"/>
        <w:jc w:val="center"/>
        <w:rPr>
          <w:b/>
          <w:sz w:val="18"/>
        </w:rPr>
      </w:pPr>
      <w:r>
        <w:rPr>
          <w:b/>
          <w:sz w:val="18"/>
        </w:rPr>
        <w:t>Copyright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©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Shadow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Health </w:t>
      </w:r>
      <w:r>
        <w:rPr>
          <w:b/>
          <w:spacing w:val="-10"/>
          <w:sz w:val="18"/>
        </w:rPr>
        <w:t>®</w:t>
      </w:r>
    </w:p>
    <w:p w:rsidR="004866FC" w:rsidRDefault="000A3A01">
      <w:pPr>
        <w:spacing w:before="8"/>
        <w:ind w:left="3724" w:right="3724"/>
        <w:jc w:val="center"/>
        <w:rPr>
          <w:sz w:val="18"/>
        </w:rPr>
      </w:pPr>
      <w:r>
        <w:rPr>
          <w:sz w:val="18"/>
        </w:rPr>
        <w:t>Phone: (800) 860-</w:t>
      </w:r>
      <w:r>
        <w:rPr>
          <w:spacing w:val="-4"/>
          <w:sz w:val="18"/>
        </w:rPr>
        <w:t>3241</w:t>
      </w:r>
    </w:p>
    <w:p w:rsidR="004866FC" w:rsidRDefault="000A3A01">
      <w:pPr>
        <w:spacing w:before="1"/>
        <w:ind w:left="3724" w:right="3724"/>
        <w:jc w:val="center"/>
        <w:rPr>
          <w:sz w:val="18"/>
        </w:rPr>
      </w:pPr>
      <w:r>
        <w:rPr>
          <w:sz w:val="18"/>
        </w:rPr>
        <w:t>Fax:</w:t>
      </w:r>
      <w:r>
        <w:rPr>
          <w:spacing w:val="-5"/>
          <w:sz w:val="18"/>
        </w:rPr>
        <w:t xml:space="preserve"> </w:t>
      </w:r>
      <w:r>
        <w:rPr>
          <w:sz w:val="18"/>
        </w:rPr>
        <w:t>(352)</w:t>
      </w:r>
      <w:r>
        <w:rPr>
          <w:spacing w:val="-4"/>
          <w:sz w:val="18"/>
        </w:rPr>
        <w:t xml:space="preserve"> </w:t>
      </w:r>
      <w:r>
        <w:rPr>
          <w:sz w:val="18"/>
        </w:rPr>
        <w:t>449-</w:t>
      </w:r>
      <w:r>
        <w:rPr>
          <w:spacing w:val="-4"/>
          <w:sz w:val="18"/>
        </w:rPr>
        <w:t>1303</w:t>
      </w:r>
    </w:p>
    <w:p w:rsidR="004866FC" w:rsidRDefault="000A3A01">
      <w:pPr>
        <w:spacing w:before="1"/>
        <w:ind w:left="3724" w:right="3724"/>
        <w:jc w:val="center"/>
        <w:rPr>
          <w:sz w:val="18"/>
        </w:rPr>
      </w:pPr>
      <w:r>
        <w:rPr>
          <w:sz w:val="18"/>
        </w:rPr>
        <w:t xml:space="preserve">Email: </w:t>
      </w:r>
      <w:hyperlink r:id="rId5">
        <w:r>
          <w:rPr>
            <w:spacing w:val="-2"/>
            <w:sz w:val="18"/>
          </w:rPr>
          <w:t>support@shadowhealth.com</w:t>
        </w:r>
      </w:hyperlink>
    </w:p>
    <w:sectPr w:rsidR="004866FC">
      <w:type w:val="continuous"/>
      <w:pgSz w:w="12240" w:h="15840"/>
      <w:pgMar w:top="30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6FC"/>
    <w:rsid w:val="000A3A01"/>
    <w:rsid w:val="004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8675FB"/>
  <w15:docId w15:val="{35C384B3-1627-412E-B54C-93DF641A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shadowhealt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Dancan Akenga</cp:lastModifiedBy>
  <cp:revision>2</cp:revision>
  <dcterms:created xsi:type="dcterms:W3CDTF">2022-08-24T06:59:00Z</dcterms:created>
  <dcterms:modified xsi:type="dcterms:W3CDTF">2022-08-24T07:17:00Z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  <property fmtid="{D5CDD505-2E9C-101B-9397-08002B2CF9AE}" pid="3" name="Producer">
    <vt:lpwstr>Prawn</vt:lpwstr>
  </property>
</Properties>
</file>